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E8337" w14:textId="69A16B84" w:rsidR="008524E4" w:rsidRPr="00242D54" w:rsidRDefault="004C72D0" w:rsidP="00242D5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  <w:u w:val="single"/>
          <w:lang w:eastAsia="en-GB"/>
        </w:rPr>
      </w:pPr>
      <w:r>
        <w:rPr>
          <w:rFonts w:asciiTheme="minorHAnsi" w:hAnsiTheme="minorHAnsi" w:cstheme="minorHAnsi"/>
          <w:b/>
          <w:bCs/>
          <w:szCs w:val="24"/>
          <w:u w:val="single"/>
          <w:lang w:eastAsia="en-GB"/>
        </w:rPr>
        <w:t xml:space="preserve">1   </w:t>
      </w:r>
      <w:r w:rsidR="00242D54" w:rsidRPr="00242D54">
        <w:rPr>
          <w:rFonts w:asciiTheme="minorHAnsi" w:hAnsiTheme="minorHAnsi" w:cstheme="minorHAnsi"/>
          <w:b/>
          <w:bCs/>
          <w:szCs w:val="24"/>
          <w:u w:val="single"/>
          <w:lang w:eastAsia="en-GB"/>
        </w:rPr>
        <w:t>A</w:t>
      </w:r>
      <w:r w:rsidR="008524E4" w:rsidRPr="00242D54">
        <w:rPr>
          <w:rFonts w:asciiTheme="minorHAnsi" w:hAnsiTheme="minorHAnsi" w:cstheme="minorHAnsi"/>
          <w:b/>
          <w:bCs/>
          <w:szCs w:val="24"/>
          <w:u w:val="single"/>
          <w:lang w:eastAsia="en-GB"/>
        </w:rPr>
        <w:t xml:space="preserve">genda for a disciplinary hearing </w:t>
      </w:r>
    </w:p>
    <w:p w14:paraId="2E9CD256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</w:p>
    <w:p w14:paraId="513E02BC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1. Introductions</w:t>
      </w:r>
    </w:p>
    <w:p w14:paraId="52FBC9CD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20799FB5" w14:textId="77777777"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>1.1.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>Having agreed the order of the agenda with all present, the executive headteacher/headteacher/chair introduces her/himself and allows an opportunity for all others present to do so.</w:t>
      </w:r>
    </w:p>
    <w:p w14:paraId="74F09B3F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</w:p>
    <w:p w14:paraId="4D80BE71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2. Nature of the complaint</w:t>
      </w:r>
    </w:p>
    <w:p w14:paraId="5F16C6F2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07DB2036" w14:textId="77777777"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>2.1.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>The executive headteacher/headteacher/chair checks that all parties have the relevant documents and identifies the specific complaint.</w:t>
      </w:r>
    </w:p>
    <w:p w14:paraId="7C6F797A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5B94308F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3. Presentation by management</w:t>
      </w:r>
    </w:p>
    <w:p w14:paraId="5F17C5E0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2E0EF9BE" w14:textId="77777777"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>3.1.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>The executive headteacher/headteacher or line manager presents the management’s case. Witnesses</w:t>
      </w:r>
      <w:r w:rsidRPr="008524E4">
        <w:rPr>
          <w:rStyle w:val="FootnoteReference"/>
          <w:rFonts w:asciiTheme="minorHAnsi" w:hAnsiTheme="minorHAnsi" w:cstheme="minorHAnsi"/>
          <w:szCs w:val="24"/>
          <w:lang w:eastAsia="en-GB"/>
        </w:rPr>
        <w:footnoteReference w:id="1"/>
      </w:r>
      <w:r w:rsidRPr="008524E4">
        <w:rPr>
          <w:rFonts w:asciiTheme="minorHAnsi" w:hAnsiTheme="minorHAnsi" w:cstheme="minorHAnsi"/>
          <w:szCs w:val="24"/>
          <w:lang w:eastAsia="en-GB"/>
        </w:rPr>
        <w:t xml:space="preserve">  are called.</w:t>
      </w:r>
    </w:p>
    <w:p w14:paraId="0F8FBFEC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18C288AB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4. Questions by member of staff</w:t>
      </w:r>
    </w:p>
    <w:p w14:paraId="7A01C9FB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31AE956D" w14:textId="77777777"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>4.1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>The member of staff and/or companion may question the management and witnesses.</w:t>
      </w:r>
    </w:p>
    <w:p w14:paraId="11A7382A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57225443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5. Questions by committee members/executive headteacher/ headteacher</w:t>
      </w:r>
    </w:p>
    <w:p w14:paraId="5B07603C" w14:textId="77777777"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>5.1.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>Members of the committee/executive headteacher/headteacher may question the executive headteacher/headteacher or line manager representing the management and the witnesses.</w:t>
      </w:r>
    </w:p>
    <w:p w14:paraId="4503CC17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3DB97695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6. Presentation by member of staff</w:t>
      </w:r>
    </w:p>
    <w:p w14:paraId="0F06FF02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1A71B124" w14:textId="77777777"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>6.1.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>The member of staff concerned and/or companion presents their case. Witnesses may be called.</w:t>
      </w:r>
    </w:p>
    <w:p w14:paraId="16A57B83" w14:textId="77777777" w:rsidR="008524E4" w:rsidRPr="008524E4" w:rsidRDefault="008524E4" w:rsidP="008524E4">
      <w:pPr>
        <w:pStyle w:val="Numbered"/>
        <w:widowControl/>
        <w:overflowPunct/>
        <w:spacing w:after="0"/>
        <w:jc w:val="both"/>
        <w:textAlignment w:val="auto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6580045D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7. Questions by school management</w:t>
      </w:r>
    </w:p>
    <w:p w14:paraId="7B345154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2120F2C9" w14:textId="77777777"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>7.1.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>The executive headteacher/headteacher or other senior manager may question at this point in the procedure.</w:t>
      </w:r>
    </w:p>
    <w:p w14:paraId="080ED8D2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3CA0B4ED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8. Questions by committee members</w:t>
      </w:r>
    </w:p>
    <w:p w14:paraId="7C49AA42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31158EBA" w14:textId="77777777"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 xml:space="preserve">8.1. 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>Members of the committee may question the member of staff and the witnesses.</w:t>
      </w:r>
    </w:p>
    <w:p w14:paraId="23114D04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69C444F4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9. Final statement by management</w:t>
      </w:r>
    </w:p>
    <w:p w14:paraId="29962ED1" w14:textId="77777777"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018ECA2B" w14:textId="77777777"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 xml:space="preserve">9.1 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>The executive headteacher/headteacher or line manager may make a final statement.</w:t>
      </w:r>
    </w:p>
    <w:p w14:paraId="5DEE769C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</w:p>
    <w:p w14:paraId="20493836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10. Final statement by member of staff</w:t>
      </w:r>
    </w:p>
    <w:p w14:paraId="33FE2006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371F46B2" w14:textId="77777777"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 xml:space="preserve">10.1. 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 xml:space="preserve">The member of staff and/or companion may make a final statement. </w:t>
      </w:r>
    </w:p>
    <w:p w14:paraId="45E7DD33" w14:textId="77777777"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6B1DD2C1" w14:textId="77777777"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>10.2 The parties then withdraw to allow the committee to discuss the findings and come to a decision. The clerk to the committee will remain, as will any Diocesan Board or LA representative. The parties are usually asked to remain available for a short time in case the committee needs to clarify any point (see Part D, pp. 22-3).</w:t>
      </w:r>
    </w:p>
    <w:p w14:paraId="722B1F29" w14:textId="77777777"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7B575B35" w14:textId="77777777"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6152EF12" w14:textId="77777777"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45AA7841" w14:textId="77777777" w:rsidR="008524E4" w:rsidRPr="00E81242" w:rsidRDefault="008524E4" w:rsidP="008524E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</w:p>
    <w:p w14:paraId="37D432FA" w14:textId="77777777" w:rsidR="008524E4" w:rsidRPr="00E81242" w:rsidRDefault="008524E4" w:rsidP="008524E4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E81242">
        <w:rPr>
          <w:rFonts w:ascii="Arial" w:hAnsi="Arial" w:cs="Arial"/>
          <w:lang w:eastAsia="en-GB"/>
        </w:rPr>
        <w:t xml:space="preserve"> </w:t>
      </w:r>
    </w:p>
    <w:p w14:paraId="62B460BB" w14:textId="5226CAAA" w:rsidR="005B2555" w:rsidRDefault="00CA0DF3"/>
    <w:p w14:paraId="3539BF7D" w14:textId="0373EF30" w:rsidR="004C72D0" w:rsidRDefault="004C72D0"/>
    <w:p w14:paraId="11ABB093" w14:textId="02A1AA5C" w:rsidR="004C72D0" w:rsidRDefault="004C72D0"/>
    <w:p w14:paraId="0F112C52" w14:textId="20DDEF4E" w:rsidR="004C72D0" w:rsidRDefault="004C72D0"/>
    <w:p w14:paraId="7D323F93" w14:textId="0BBDEC1B" w:rsidR="004C72D0" w:rsidRDefault="004C72D0"/>
    <w:p w14:paraId="10178B79" w14:textId="724E5541" w:rsidR="004C72D0" w:rsidRDefault="004C72D0"/>
    <w:p w14:paraId="42299693" w14:textId="508257E6" w:rsidR="004C72D0" w:rsidRDefault="004C72D0"/>
    <w:p w14:paraId="3372EBDF" w14:textId="5ACF9144" w:rsidR="004C72D0" w:rsidRDefault="004C72D0"/>
    <w:p w14:paraId="6804D3F0" w14:textId="1C439028" w:rsidR="004C72D0" w:rsidRDefault="004C72D0"/>
    <w:p w14:paraId="66FE0C92" w14:textId="3B35262A" w:rsidR="004C72D0" w:rsidRDefault="004C72D0"/>
    <w:p w14:paraId="0105ED08" w14:textId="5B63023A" w:rsidR="004C72D0" w:rsidRDefault="004C72D0"/>
    <w:p w14:paraId="00595F5D" w14:textId="7FAC2E20" w:rsidR="004C72D0" w:rsidRDefault="004C72D0"/>
    <w:p w14:paraId="0B727C70" w14:textId="421C8B76" w:rsidR="004C72D0" w:rsidRDefault="004C72D0"/>
    <w:p w14:paraId="5C1EFF3D" w14:textId="2C32AB0B" w:rsidR="004C72D0" w:rsidRDefault="004C72D0"/>
    <w:p w14:paraId="2ED87D58" w14:textId="424D6339" w:rsidR="004C72D0" w:rsidRDefault="004C72D0"/>
    <w:p w14:paraId="2DE45BC6" w14:textId="2CA17B25" w:rsidR="004C72D0" w:rsidRDefault="004C72D0"/>
    <w:p w14:paraId="49FE0778" w14:textId="317155F2" w:rsidR="004C72D0" w:rsidRDefault="004C72D0"/>
    <w:p w14:paraId="63FAE61A" w14:textId="2B5A4E56" w:rsidR="004C72D0" w:rsidRDefault="004C72D0"/>
    <w:p w14:paraId="427BF962" w14:textId="291AEAA9" w:rsidR="004C72D0" w:rsidRDefault="004C72D0"/>
    <w:p w14:paraId="08A928DE" w14:textId="5C918D76" w:rsidR="004C72D0" w:rsidRDefault="004C72D0"/>
    <w:p w14:paraId="56ECC647" w14:textId="547F6689" w:rsidR="004C72D0" w:rsidRDefault="004C72D0"/>
    <w:p w14:paraId="368D8052" w14:textId="6D808880" w:rsidR="004C72D0" w:rsidRDefault="004C72D0"/>
    <w:p w14:paraId="770197F9" w14:textId="133026DE" w:rsidR="004C72D0" w:rsidRDefault="004C72D0"/>
    <w:p w14:paraId="394FCC6B" w14:textId="4562006F" w:rsidR="004C72D0" w:rsidRDefault="004C72D0"/>
    <w:p w14:paraId="5BB77AD0" w14:textId="28EF6B42" w:rsidR="004C72D0" w:rsidRDefault="004C72D0"/>
    <w:p w14:paraId="03F299D3" w14:textId="0D03D4C6" w:rsidR="004C72D0" w:rsidRDefault="004C72D0"/>
    <w:p w14:paraId="67066E58" w14:textId="7CC40B91" w:rsidR="004C72D0" w:rsidRDefault="004C72D0"/>
    <w:p w14:paraId="07FCC592" w14:textId="07342A50" w:rsidR="004C72D0" w:rsidRDefault="004C72D0"/>
    <w:p w14:paraId="77480258" w14:textId="208EEE85" w:rsidR="004C72D0" w:rsidRDefault="004C72D0"/>
    <w:p w14:paraId="2661243B" w14:textId="77B7C2F2" w:rsidR="004C72D0" w:rsidRDefault="004C72D0"/>
    <w:p w14:paraId="5FBEC41C" w14:textId="34764C4D" w:rsidR="004C72D0" w:rsidRDefault="004C72D0"/>
    <w:p w14:paraId="3959EF8E" w14:textId="4A47DC4C" w:rsidR="004C72D0" w:rsidRDefault="004C72D0"/>
    <w:p w14:paraId="41DB34EA" w14:textId="1189BEAA" w:rsidR="004C72D0" w:rsidRDefault="004C72D0"/>
    <w:p w14:paraId="6C644870" w14:textId="5E3BD1DE" w:rsidR="004C72D0" w:rsidRDefault="004C72D0"/>
    <w:p w14:paraId="37EF221E" w14:textId="6BFCA506" w:rsidR="004C72D0" w:rsidRDefault="004C72D0"/>
    <w:p w14:paraId="5653C5FF" w14:textId="66DFBA5A" w:rsidR="004C72D0" w:rsidRDefault="004C72D0"/>
    <w:p w14:paraId="2FFCEC0F" w14:textId="14F8BB5E" w:rsidR="004C72D0" w:rsidRDefault="004C72D0"/>
    <w:p w14:paraId="2538B64E" w14:textId="1C93CE4F" w:rsidR="004C72D0" w:rsidRPr="004C72D0" w:rsidRDefault="004C72D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  <w:proofErr w:type="gramStart"/>
      <w:r w:rsidRPr="004C72D0">
        <w:rPr>
          <w:b/>
          <w:bCs/>
          <w:u w:val="single"/>
        </w:rPr>
        <w:t>2  Agenda</w:t>
      </w:r>
      <w:proofErr w:type="gramEnd"/>
      <w:r w:rsidRPr="004C72D0">
        <w:rPr>
          <w:b/>
          <w:bCs/>
          <w:u w:val="single"/>
        </w:rPr>
        <w:t xml:space="preserve"> for disciplinary appeal </w:t>
      </w:r>
    </w:p>
    <w:p w14:paraId="7484CFE3" w14:textId="26282071" w:rsidR="004C72D0" w:rsidRDefault="004C72D0"/>
    <w:p w14:paraId="52D526E6" w14:textId="77777777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1. Introductions</w:t>
      </w:r>
    </w:p>
    <w:p w14:paraId="564234F9" w14:textId="77777777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44F7121E" w14:textId="79AADCF8" w:rsidR="004C72D0" w:rsidRPr="008524E4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>1.1.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>Having agreed the order of the agenda with all present, the chair introduces her/himself and allows an opportunity for all others present to do so.</w:t>
      </w:r>
    </w:p>
    <w:p w14:paraId="557EE4AF" w14:textId="77777777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</w:p>
    <w:p w14:paraId="0017FAF9" w14:textId="77777777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2. Nature of the complaint</w:t>
      </w:r>
    </w:p>
    <w:p w14:paraId="3303DD6D" w14:textId="77777777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36527691" w14:textId="24B5BAA9" w:rsidR="004C72D0" w:rsidRPr="008524E4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>2.1.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>The chair checks that all parties have the relevant documents and identifies the specific complaint.</w:t>
      </w:r>
    </w:p>
    <w:p w14:paraId="149B633B" w14:textId="77777777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283A9E02" w14:textId="25B782F8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 xml:space="preserve">3. Presentation by </w:t>
      </w:r>
      <w:r>
        <w:rPr>
          <w:rFonts w:asciiTheme="minorHAnsi" w:hAnsiTheme="minorHAnsi" w:cstheme="minorHAnsi"/>
          <w:b/>
          <w:bCs/>
          <w:szCs w:val="24"/>
          <w:lang w:eastAsia="en-GB"/>
        </w:rPr>
        <w:t>appellant</w:t>
      </w:r>
    </w:p>
    <w:p w14:paraId="6BCC88D1" w14:textId="77777777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20A9AED1" w14:textId="54A8E988" w:rsidR="004C72D0" w:rsidRPr="008524E4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>3.1.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 xml:space="preserve">The </w:t>
      </w:r>
      <w:r>
        <w:rPr>
          <w:rFonts w:asciiTheme="minorHAnsi" w:hAnsiTheme="minorHAnsi" w:cstheme="minorHAnsi"/>
          <w:szCs w:val="24"/>
          <w:lang w:eastAsia="en-GB"/>
        </w:rPr>
        <w:t xml:space="preserve">appellant presents their grounds for appeal </w:t>
      </w:r>
    </w:p>
    <w:p w14:paraId="28A44931" w14:textId="77777777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4198984B" w14:textId="55C88E85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 xml:space="preserve">4. Questions by </w:t>
      </w:r>
      <w:r>
        <w:rPr>
          <w:rFonts w:asciiTheme="minorHAnsi" w:hAnsiTheme="minorHAnsi" w:cstheme="minorHAnsi"/>
          <w:b/>
          <w:bCs/>
          <w:szCs w:val="24"/>
          <w:lang w:eastAsia="en-GB"/>
        </w:rPr>
        <w:t>chair of initial panel</w:t>
      </w:r>
    </w:p>
    <w:p w14:paraId="161757A1" w14:textId="77777777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188981EC" w14:textId="76EA12A3" w:rsidR="004C72D0" w:rsidRPr="008524E4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>4.1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 xml:space="preserve">The </w:t>
      </w:r>
      <w:r>
        <w:rPr>
          <w:rFonts w:asciiTheme="minorHAnsi" w:hAnsiTheme="minorHAnsi" w:cstheme="minorHAnsi"/>
          <w:szCs w:val="24"/>
          <w:lang w:eastAsia="en-GB"/>
        </w:rPr>
        <w:t>chair and or management representatives</w:t>
      </w:r>
      <w:r w:rsidRPr="008524E4">
        <w:rPr>
          <w:rFonts w:asciiTheme="minorHAnsi" w:hAnsiTheme="minorHAnsi" w:cstheme="minorHAnsi"/>
          <w:szCs w:val="24"/>
          <w:lang w:eastAsia="en-GB"/>
        </w:rPr>
        <w:t xml:space="preserve"> may question the </w:t>
      </w:r>
      <w:r>
        <w:rPr>
          <w:rFonts w:asciiTheme="minorHAnsi" w:hAnsiTheme="minorHAnsi" w:cstheme="minorHAnsi"/>
          <w:szCs w:val="24"/>
          <w:lang w:eastAsia="en-GB"/>
        </w:rPr>
        <w:t>appellant</w:t>
      </w:r>
      <w:r w:rsidRPr="008524E4">
        <w:rPr>
          <w:rFonts w:asciiTheme="minorHAnsi" w:hAnsiTheme="minorHAnsi" w:cstheme="minorHAnsi"/>
          <w:szCs w:val="24"/>
          <w:lang w:eastAsia="en-GB"/>
        </w:rPr>
        <w:t>.</w:t>
      </w:r>
    </w:p>
    <w:p w14:paraId="6E4A0AAE" w14:textId="77777777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2988AE26" w14:textId="77DA4424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5. Questions by committee members</w:t>
      </w:r>
    </w:p>
    <w:p w14:paraId="7B8DA1DF" w14:textId="60D200D0" w:rsidR="004C72D0" w:rsidRPr="008524E4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>5.1.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 xml:space="preserve">Members of the committee may question the </w:t>
      </w:r>
      <w:r w:rsidR="00D32817">
        <w:rPr>
          <w:rFonts w:asciiTheme="minorHAnsi" w:hAnsiTheme="minorHAnsi" w:cstheme="minorHAnsi"/>
          <w:szCs w:val="24"/>
          <w:lang w:eastAsia="en-GB"/>
        </w:rPr>
        <w:t>appellant</w:t>
      </w:r>
    </w:p>
    <w:p w14:paraId="0387DF74" w14:textId="77777777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0E9406F0" w14:textId="33BFEFE7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 xml:space="preserve">6. Presentation by </w:t>
      </w:r>
      <w:r w:rsidR="00D32817">
        <w:rPr>
          <w:rFonts w:asciiTheme="minorHAnsi" w:hAnsiTheme="minorHAnsi" w:cstheme="minorHAnsi"/>
          <w:b/>
          <w:bCs/>
          <w:szCs w:val="24"/>
          <w:lang w:eastAsia="en-GB"/>
        </w:rPr>
        <w:t>chair of initial disciplinary panel</w:t>
      </w:r>
    </w:p>
    <w:p w14:paraId="5FDAD597" w14:textId="77777777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6940E8BB" w14:textId="2A31624C" w:rsidR="004C72D0" w:rsidRPr="008524E4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>6.1.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 xml:space="preserve">The </w:t>
      </w:r>
      <w:r w:rsidR="00D32817">
        <w:rPr>
          <w:rFonts w:asciiTheme="minorHAnsi" w:hAnsiTheme="minorHAnsi" w:cstheme="minorHAnsi"/>
          <w:szCs w:val="24"/>
          <w:lang w:eastAsia="en-GB"/>
        </w:rPr>
        <w:t xml:space="preserve">chair of the first panel </w:t>
      </w:r>
      <w:r w:rsidRPr="008524E4">
        <w:rPr>
          <w:rFonts w:asciiTheme="minorHAnsi" w:hAnsiTheme="minorHAnsi" w:cstheme="minorHAnsi"/>
          <w:szCs w:val="24"/>
          <w:lang w:eastAsia="en-GB"/>
        </w:rPr>
        <w:t>presents their case</w:t>
      </w:r>
      <w:r w:rsidR="00D32817">
        <w:rPr>
          <w:rFonts w:asciiTheme="minorHAnsi" w:hAnsiTheme="minorHAnsi" w:cstheme="minorHAnsi"/>
          <w:szCs w:val="24"/>
          <w:lang w:eastAsia="en-GB"/>
        </w:rPr>
        <w:t>, detailing the reason for their decision to issue the sanction</w:t>
      </w:r>
    </w:p>
    <w:p w14:paraId="7A2D36D4" w14:textId="77777777" w:rsidR="004C72D0" w:rsidRPr="008524E4" w:rsidRDefault="004C72D0" w:rsidP="004C72D0">
      <w:pPr>
        <w:pStyle w:val="Numbered"/>
        <w:widowControl/>
        <w:overflowPunct/>
        <w:spacing w:after="0"/>
        <w:jc w:val="both"/>
        <w:textAlignment w:val="auto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339D6E9C" w14:textId="3EEC9EA1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 xml:space="preserve">7. Questions by </w:t>
      </w:r>
      <w:r w:rsidR="00D32817">
        <w:rPr>
          <w:rFonts w:asciiTheme="minorHAnsi" w:hAnsiTheme="minorHAnsi" w:cstheme="minorHAnsi"/>
          <w:b/>
          <w:bCs/>
          <w:szCs w:val="24"/>
          <w:lang w:eastAsia="en-GB"/>
        </w:rPr>
        <w:t>the appellant</w:t>
      </w:r>
    </w:p>
    <w:p w14:paraId="39A9196F" w14:textId="77777777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27418B19" w14:textId="0DEDF95A" w:rsidR="004C72D0" w:rsidRPr="008524E4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>7.1.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 xml:space="preserve">The </w:t>
      </w:r>
      <w:r w:rsidR="00D32817">
        <w:rPr>
          <w:rFonts w:asciiTheme="minorHAnsi" w:hAnsiTheme="minorHAnsi" w:cstheme="minorHAnsi"/>
          <w:szCs w:val="24"/>
          <w:lang w:eastAsia="en-GB"/>
        </w:rPr>
        <w:t>appellant may question the chair of the initial panel</w:t>
      </w:r>
    </w:p>
    <w:p w14:paraId="1881F468" w14:textId="77777777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4C8A07B5" w14:textId="77777777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8. Questions by committee members</w:t>
      </w:r>
    </w:p>
    <w:p w14:paraId="665680FF" w14:textId="77777777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1F9F931A" w14:textId="37822512" w:rsidR="004C72D0" w:rsidRPr="008524E4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 xml:space="preserve">8.1. 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>Members of the committee may question the</w:t>
      </w:r>
      <w:r w:rsidR="00D32817">
        <w:rPr>
          <w:rFonts w:asciiTheme="minorHAnsi" w:hAnsiTheme="minorHAnsi" w:cstheme="minorHAnsi"/>
          <w:szCs w:val="24"/>
          <w:lang w:eastAsia="en-GB"/>
        </w:rPr>
        <w:t xml:space="preserve"> appellant</w:t>
      </w:r>
      <w:r w:rsidRPr="008524E4">
        <w:rPr>
          <w:rFonts w:asciiTheme="minorHAnsi" w:hAnsiTheme="minorHAnsi" w:cstheme="minorHAnsi"/>
          <w:szCs w:val="24"/>
          <w:lang w:eastAsia="en-GB"/>
        </w:rPr>
        <w:t>.</w:t>
      </w:r>
    </w:p>
    <w:p w14:paraId="47DB0577" w14:textId="77777777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386D88D6" w14:textId="77777777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9. Final statement by management</w:t>
      </w:r>
    </w:p>
    <w:p w14:paraId="5D275514" w14:textId="77777777" w:rsidR="004C72D0" w:rsidRPr="008524E4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48F7CA37" w14:textId="5AC34890" w:rsidR="004C72D0" w:rsidRPr="008524E4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 xml:space="preserve">9.1 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 xml:space="preserve">The </w:t>
      </w:r>
      <w:r w:rsidR="00C63CE0">
        <w:rPr>
          <w:rFonts w:asciiTheme="minorHAnsi" w:hAnsiTheme="minorHAnsi" w:cstheme="minorHAnsi"/>
          <w:szCs w:val="24"/>
          <w:lang w:eastAsia="en-GB"/>
        </w:rPr>
        <w:t xml:space="preserve">chair of the initial panel </w:t>
      </w:r>
      <w:r w:rsidRPr="008524E4">
        <w:rPr>
          <w:rFonts w:asciiTheme="minorHAnsi" w:hAnsiTheme="minorHAnsi" w:cstheme="minorHAnsi"/>
          <w:szCs w:val="24"/>
          <w:lang w:eastAsia="en-GB"/>
        </w:rPr>
        <w:t>may make a final statement.</w:t>
      </w:r>
    </w:p>
    <w:p w14:paraId="651573AC" w14:textId="77777777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</w:p>
    <w:p w14:paraId="03038992" w14:textId="77777777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  <w:r w:rsidRPr="008524E4">
        <w:rPr>
          <w:rFonts w:asciiTheme="minorHAnsi" w:hAnsiTheme="minorHAnsi" w:cstheme="minorHAnsi"/>
          <w:b/>
          <w:bCs/>
          <w:szCs w:val="24"/>
          <w:lang w:eastAsia="en-GB"/>
        </w:rPr>
        <w:t>10. Final statement by member of staff</w:t>
      </w:r>
    </w:p>
    <w:p w14:paraId="39C151B9" w14:textId="77777777" w:rsidR="004C72D0" w:rsidRPr="008524E4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4868FC14" w14:textId="7BD6DBAE" w:rsidR="004C72D0" w:rsidRPr="008524E4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 xml:space="preserve">10.1. </w:t>
      </w:r>
      <w:r w:rsidRPr="008524E4">
        <w:rPr>
          <w:rFonts w:asciiTheme="minorHAnsi" w:hAnsiTheme="minorHAnsi" w:cstheme="minorHAnsi"/>
          <w:szCs w:val="24"/>
          <w:lang w:eastAsia="en-GB"/>
        </w:rPr>
        <w:tab/>
        <w:t xml:space="preserve">The </w:t>
      </w:r>
      <w:r w:rsidR="00C63CE0">
        <w:rPr>
          <w:rFonts w:asciiTheme="minorHAnsi" w:hAnsiTheme="minorHAnsi" w:cstheme="minorHAnsi"/>
          <w:szCs w:val="24"/>
          <w:lang w:eastAsia="en-GB"/>
        </w:rPr>
        <w:t>appellant</w:t>
      </w:r>
      <w:r w:rsidRPr="008524E4">
        <w:rPr>
          <w:rFonts w:asciiTheme="minorHAnsi" w:hAnsiTheme="minorHAnsi" w:cstheme="minorHAnsi"/>
          <w:szCs w:val="24"/>
          <w:lang w:eastAsia="en-GB"/>
        </w:rPr>
        <w:t xml:space="preserve"> may make a final statement. </w:t>
      </w:r>
    </w:p>
    <w:p w14:paraId="7E9B5BE3" w14:textId="77777777" w:rsidR="004C72D0" w:rsidRPr="008524E4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2920FE64" w14:textId="77777777" w:rsidR="004C72D0" w:rsidRPr="008524E4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  <w:r w:rsidRPr="008524E4">
        <w:rPr>
          <w:rFonts w:asciiTheme="minorHAnsi" w:hAnsiTheme="minorHAnsi" w:cstheme="minorHAnsi"/>
          <w:szCs w:val="24"/>
          <w:lang w:eastAsia="en-GB"/>
        </w:rPr>
        <w:t>10.2 The parties then withdraw to allow the committee to discuss the findings and come to a decision. The clerk to the committee will remain, as will any Diocesan Board or LA representative. The parties are usually asked to remain available for a short time in case the committee needs to clarify any point (see Part D, pp. 22-3).</w:t>
      </w:r>
    </w:p>
    <w:p w14:paraId="71CBFD98" w14:textId="77777777" w:rsidR="004C72D0" w:rsidRPr="008524E4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39CCA40F" w14:textId="77777777" w:rsidR="004C72D0" w:rsidRPr="008524E4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7ABEA664" w14:textId="77777777" w:rsidR="004C72D0" w:rsidRPr="008524E4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7F024D73" w14:textId="77777777" w:rsidR="004C72D0" w:rsidRPr="00E81242" w:rsidRDefault="004C72D0" w:rsidP="004C72D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</w:p>
    <w:p w14:paraId="16623030" w14:textId="77777777" w:rsidR="004C72D0" w:rsidRPr="00E81242" w:rsidRDefault="004C72D0" w:rsidP="004C72D0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E81242">
        <w:rPr>
          <w:rFonts w:ascii="Arial" w:hAnsi="Arial" w:cs="Arial"/>
          <w:lang w:eastAsia="en-GB"/>
        </w:rPr>
        <w:t xml:space="preserve"> </w:t>
      </w:r>
    </w:p>
    <w:p w14:paraId="4FDF5B35" w14:textId="77777777" w:rsidR="004C72D0" w:rsidRDefault="004C72D0" w:rsidP="004C72D0"/>
    <w:p w14:paraId="6C7154F5" w14:textId="77777777" w:rsidR="004C72D0" w:rsidRDefault="004C72D0"/>
    <w:sectPr w:rsidR="004C7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BB2B5" w14:textId="77777777" w:rsidR="00CA0DF3" w:rsidRDefault="00CA0DF3" w:rsidP="008524E4">
      <w:r>
        <w:separator/>
      </w:r>
    </w:p>
  </w:endnote>
  <w:endnote w:type="continuationSeparator" w:id="0">
    <w:p w14:paraId="4B9EC034" w14:textId="77777777" w:rsidR="00CA0DF3" w:rsidRDefault="00CA0DF3" w:rsidP="0085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7F33E" w14:textId="77777777" w:rsidR="00CA0DF3" w:rsidRDefault="00CA0DF3" w:rsidP="008524E4">
      <w:r>
        <w:separator/>
      </w:r>
    </w:p>
  </w:footnote>
  <w:footnote w:type="continuationSeparator" w:id="0">
    <w:p w14:paraId="63BBBC72" w14:textId="77777777" w:rsidR="00CA0DF3" w:rsidRDefault="00CA0DF3" w:rsidP="008524E4">
      <w:r>
        <w:continuationSeparator/>
      </w:r>
    </w:p>
  </w:footnote>
  <w:footnote w:id="1">
    <w:p w14:paraId="2D968CF6" w14:textId="098FB96B" w:rsidR="008524E4" w:rsidRPr="00E43BDB" w:rsidRDefault="008524E4" w:rsidP="008524E4">
      <w:pPr>
        <w:pStyle w:val="FootnoteText"/>
        <w:ind w:left="142" w:hanging="142"/>
        <w:rPr>
          <w:rFonts w:ascii="Arial" w:hAnsi="Arial" w:cs="Arial"/>
        </w:rPr>
      </w:pPr>
      <w:r w:rsidRPr="00E43BDB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43BDB">
        <w:rPr>
          <w:rFonts w:ascii="Arial" w:hAnsi="Arial" w:cs="Arial"/>
        </w:rPr>
        <w:t xml:space="preserve">Witnesses will normally only be present during a hearing to give their evidence and will </w:t>
      </w:r>
      <w:proofErr w:type="gramStart"/>
      <w:r w:rsidRPr="00E43BDB">
        <w:rPr>
          <w:rFonts w:ascii="Arial" w:hAnsi="Arial" w:cs="Arial"/>
        </w:rPr>
        <w:t xml:space="preserve">then </w:t>
      </w:r>
      <w:r w:rsidR="004C72D0">
        <w:rPr>
          <w:rFonts w:ascii="Arial" w:hAnsi="Arial" w:cs="Arial"/>
        </w:rPr>
        <w:t xml:space="preserve"> </w:t>
      </w:r>
      <w:r w:rsidRPr="00E43BDB">
        <w:rPr>
          <w:rFonts w:ascii="Arial" w:hAnsi="Arial" w:cs="Arial"/>
        </w:rPr>
        <w:t>withdraw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E4"/>
    <w:rsid w:val="00242D54"/>
    <w:rsid w:val="004831A8"/>
    <w:rsid w:val="004C72D0"/>
    <w:rsid w:val="008524E4"/>
    <w:rsid w:val="00C63CE0"/>
    <w:rsid w:val="00CA0DF3"/>
    <w:rsid w:val="00D32817"/>
    <w:rsid w:val="00E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FCBB"/>
  <w15:chartTrackingRefBased/>
  <w15:docId w15:val="{181305B8-47D9-4BB0-933E-A85FE3DD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4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">
    <w:name w:val="Numbered"/>
    <w:basedOn w:val="Normal"/>
    <w:rsid w:val="008524E4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8524E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24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8524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Bullett</dc:creator>
  <cp:keywords/>
  <dc:description/>
  <cp:lastModifiedBy>Terri Patterson  @ GROW Education / LDBS</cp:lastModifiedBy>
  <cp:revision>2</cp:revision>
  <dcterms:created xsi:type="dcterms:W3CDTF">2020-07-28T09:52:00Z</dcterms:created>
  <dcterms:modified xsi:type="dcterms:W3CDTF">2020-07-28T09:52:00Z</dcterms:modified>
</cp:coreProperties>
</file>